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59" w:before="0" w:afterAutospacing="0" w:after="160"/>
        <w:jc w:val="end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Załącznik nr 4 do Regulaminu Rekrutacji</w:t>
      </w:r>
    </w:p>
    <w:p>
      <w:pPr>
        <w:pStyle w:val="Normal"/>
        <w:suppressAutoHyphens w:val="true"/>
        <w:spacing w:lineRule="auto" w:line="259" w:before="0" w:afterAutospacing="0" w:after="160"/>
        <w:rPr>
          <w:rFonts w:eastAsia="Times New Roman"/>
          <w:szCs w:val="24"/>
        </w:rPr>
      </w:pPr>
      <w:r>
        <w:rPr>
          <w:rFonts w:eastAsia="Times New Roman"/>
          <w:szCs w:val="24"/>
        </w:rPr>
      </w:r>
    </w:p>
    <w:p>
      <w:pPr>
        <w:pStyle w:val="Normal"/>
        <w:spacing w:before="0" w:after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HARMONOGRAM REKRUTACJI</w:t>
      </w:r>
    </w:p>
    <w:tbl>
      <w:tblPr>
        <w:tblStyle w:val="Tabela-Siatka"/>
        <w:tblW w:w="91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76"/>
        <w:gridCol w:w="5601"/>
        <w:gridCol w:w="2896"/>
      </w:tblGrid>
      <w:tr>
        <w:trPr>
          <w:trHeight w:val="1042" w:hRule="exact"/>
        </w:trPr>
        <w:tc>
          <w:tcPr>
            <w:tcW w:w="67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8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Lp.</w:t>
            </w:r>
          </w:p>
        </w:tc>
        <w:tc>
          <w:tcPr>
            <w:tcW w:w="5601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Rodzaj czynności</w:t>
            </w:r>
          </w:p>
        </w:tc>
        <w:tc>
          <w:tcPr>
            <w:tcW w:w="289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Termin</w:t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w postępowaniu</w:t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rekrutacyjnym</w:t>
            </w:r>
          </w:p>
        </w:tc>
      </w:tr>
      <w:tr>
        <w:trPr>
          <w:trHeight w:val="1451" w:hRule="exact"/>
        </w:trPr>
        <w:tc>
          <w:tcPr>
            <w:tcW w:w="67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 w:end="18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8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5601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star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l-PL" w:eastAsia="en-US" w:bidi="ar-SA"/>
              </w:rPr>
              <w:t>Rodzice/Opiekunowie prawni dzieci uczęszczających do klubu  potwierdzają chęć kontynuacji uczęszczania dziecka w następnym roku poprzez złożenie pisemnego potwierdzenia woli kontynuacji pobytu w klubie. 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</w:p>
        </w:tc>
        <w:tc>
          <w:tcPr>
            <w:tcW w:w="289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23 luty – 27 luty 2026 r.</w:t>
            </w:r>
          </w:p>
        </w:tc>
      </w:tr>
      <w:tr>
        <w:trPr>
          <w:trHeight w:val="1534" w:hRule="exact"/>
        </w:trPr>
        <w:tc>
          <w:tcPr>
            <w:tcW w:w="67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 w:end="18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2.</w:t>
            </w:r>
          </w:p>
        </w:tc>
        <w:tc>
          <w:tcPr>
            <w:tcW w:w="5601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start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Teksttreci2PalatinoLinotype85pt"/>
                <w:rFonts w:cs="Times New Roman" w:ascii="Times New Roman" w:hAnsi="Times New Roman"/>
                <w:kern w:val="0"/>
                <w:sz w:val="20"/>
                <w:szCs w:val="20"/>
              </w:rPr>
              <w:t>Składanie wniosków o przyjęcie do Klubu Dziecięcego wraz z dokumentami potwierdzającymi spełnianie przez kandydata warunków lub kryteriów branych pod uwagę w postępowaniu rekrutacyjnym.</w:t>
            </w:r>
          </w:p>
        </w:tc>
        <w:tc>
          <w:tcPr>
            <w:tcW w:w="289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2 marzec – 27 marzec 2026 r. do godz 15.00</w:t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kern w:val="0"/>
                <w:szCs w:val="22"/>
                <w:lang w:val="pl-PL" w:eastAsia="en-US" w:bidi="ar-SA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253" w:hRule="exact"/>
        </w:trPr>
        <w:tc>
          <w:tcPr>
            <w:tcW w:w="67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 w:end="18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3.</w:t>
            </w:r>
          </w:p>
        </w:tc>
        <w:tc>
          <w:tcPr>
            <w:tcW w:w="5601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start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Teksttreci2PalatinoLinotype85pt"/>
                <w:rFonts w:cs="Times New Roman" w:ascii="Times New Roman" w:hAnsi="Times New Roman"/>
                <w:kern w:val="0"/>
                <w:sz w:val="20"/>
                <w:szCs w:val="20"/>
              </w:rPr>
              <w:t>Weryfikacja przez komisję rekrutacyjną wniosków o przyjęcie do Klubu Dziecięcego i dokumentów potwierdzających spełnianie przez kandydata warunków lub kryteriów branych pod uwagę w postępowaniu rekrutacyjnym.</w:t>
            </w:r>
          </w:p>
        </w:tc>
        <w:tc>
          <w:tcPr>
            <w:tcW w:w="289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30 marzec 2026 r.</w:t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kern w:val="0"/>
                <w:szCs w:val="22"/>
                <w:lang w:val="pl-PL" w:eastAsia="en-US" w:bidi="ar-SA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413" w:hRule="exact"/>
        </w:trPr>
        <w:tc>
          <w:tcPr>
            <w:tcW w:w="67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 w:end="18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4.</w:t>
            </w:r>
          </w:p>
        </w:tc>
        <w:tc>
          <w:tcPr>
            <w:tcW w:w="5601" w:type="dxa"/>
            <w:tcBorders/>
          </w:tcPr>
          <w:p>
            <w:pPr>
              <w:pStyle w:val="Teksttreci21"/>
              <w:shd w:val="clear" w:color="auto" w:fill="auto"/>
              <w:spacing w:lineRule="auto" w:line="240" w:before="0" w:after="0"/>
              <w:ind w:hanging="0"/>
              <w:jc w:val="start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Teksttreci2PalatinoLinotype85pt"/>
                <w:rFonts w:cs="Times New Roman" w:ascii="Times New Roman" w:hAnsi="Times New Roman"/>
                <w:kern w:val="0"/>
                <w:sz w:val="20"/>
                <w:szCs w:val="20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896" w:type="dxa"/>
            <w:tcBorders/>
          </w:tcPr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rStyle w:val="PogrubienieTeksttreci2PalatinoLinotype95pt"/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31 marzec 2026 r.</w:t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PogrubienieTeksttreci2PalatinoLinotype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Teksttreci21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Cs w:val="22"/>
                <w:lang w:val="pl-PL" w:eastAsia="en-US" w:bidi="ar-SA"/>
              </w:rPr>
            </w:pPr>
            <w:r>
              <w:rPr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uppressAutoHyphens w:val="true"/>
        <w:spacing w:lineRule="auto" w:line="259" w:before="0" w:afterAutospacing="0" w:after="1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before="0" w:after="28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Palatino Linotype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8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rPr/>
    </w:pPr>
    <w:r>
      <w:rPr/>
      <w:drawing>
        <wp:inline distT="0" distB="0" distL="0" distR="0">
          <wp:extent cx="5760720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rPr/>
    </w:pPr>
    <w:r>
      <w:rPr/>
      <w:drawing>
        <wp:inline distT="0" distB="0" distL="0" distR="0">
          <wp:extent cx="5760720" cy="74993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Autospacing="1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c6968"/>
    <w:rPr/>
  </w:style>
  <w:style w:type="character" w:styleId="StopkaZnak" w:customStyle="1">
    <w:name w:val="Stopka Znak"/>
    <w:basedOn w:val="DefaultParagraphFont"/>
    <w:uiPriority w:val="99"/>
    <w:qFormat/>
    <w:rsid w:val="004c6968"/>
    <w:rPr/>
  </w:style>
  <w:style w:type="character" w:styleId="Teksttreci2" w:customStyle="1">
    <w:name w:val="Tekst treści (2)_"/>
    <w:basedOn w:val="DefaultParagraphFont"/>
    <w:link w:val="Teksttreci21"/>
    <w:qFormat/>
    <w:rsid w:val="00703a2e"/>
    <w:rPr>
      <w:rFonts w:ascii="Calibri" w:hAnsi="Calibri" w:eastAsia="Calibri" w:cs="Calibri"/>
      <w:sz w:val="22"/>
      <w:shd w:fill="FFFFFF" w:val="clear"/>
    </w:rPr>
  </w:style>
  <w:style w:type="character" w:styleId="PogrubienieTeksttreci2PalatinoLinotype85pt" w:customStyle="1">
    <w:name w:val="Pogrubienie;Tekst treści (2) + Palatino Linotype;8;5 pt"/>
    <w:basedOn w:val="Teksttreci2"/>
    <w:qFormat/>
    <w:rsid w:val="00703a2e"/>
    <w:rPr>
      <w:rFonts w:ascii="Palatino Linotype" w:hAnsi="Palatino Linotype" w:eastAsia="Palatino Linotype" w:cs="Palatino Linotype"/>
      <w:b/>
      <w:bCs/>
      <w:color w:val="000000"/>
      <w:spacing w:val="0"/>
      <w:w w:val="100"/>
      <w:sz w:val="17"/>
      <w:szCs w:val="17"/>
      <w:shd w:fill="FFFFFF" w:val="clear"/>
      <w:lang w:val="pl-PL" w:eastAsia="pl-PL" w:bidi="pl-PL"/>
    </w:rPr>
  </w:style>
  <w:style w:type="character" w:styleId="PogrubienieTeksttreci2PalatinoLinotype95pt" w:customStyle="1">
    <w:name w:val="Pogrubienie;Tekst treści (2) + Palatino Linotype;9;5 pt"/>
    <w:basedOn w:val="Teksttreci2"/>
    <w:qFormat/>
    <w:rsid w:val="00703a2e"/>
    <w:rPr>
      <w:rFonts w:ascii="Palatino Linotype" w:hAnsi="Palatino Linotype" w:eastAsia="Palatino Linotype" w:cs="Palatino Linotype"/>
      <w:b/>
      <w:bCs/>
      <w:color w:val="000000"/>
      <w:spacing w:val="0"/>
      <w:w w:val="100"/>
      <w:sz w:val="19"/>
      <w:szCs w:val="19"/>
      <w:shd w:fill="FFFFFF" w:val="clear"/>
      <w:lang w:val="pl-PL" w:eastAsia="pl-PL" w:bidi="pl-PL"/>
    </w:rPr>
  </w:style>
  <w:style w:type="character" w:styleId="Teksttreci2PalatinoLinotype85pt" w:customStyle="1">
    <w:name w:val="Tekst treści (2) + Palatino Linotype;8;5 pt"/>
    <w:basedOn w:val="Teksttreci2"/>
    <w:qFormat/>
    <w:rsid w:val="00703a2e"/>
    <w:rPr>
      <w:rFonts w:ascii="Palatino Linotype" w:hAnsi="Palatino Linotype" w:eastAsia="Palatino Linotype" w:cs="Palatino Linotype"/>
      <w:color w:val="000000"/>
      <w:spacing w:val="0"/>
      <w:w w:val="100"/>
      <w:sz w:val="17"/>
      <w:szCs w:val="17"/>
      <w:shd w:fill="FFFFFF" w:val="clear"/>
      <w:lang w:val="pl-PL" w:eastAsia="pl-PL" w:bidi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c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c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treci21" w:customStyle="1">
    <w:name w:val="Tekst treści (2)"/>
    <w:basedOn w:val="Normal"/>
    <w:link w:val="Teksttreci2"/>
    <w:qFormat/>
    <w:rsid w:val="00703a2e"/>
    <w:pPr>
      <w:widowControl w:val="false"/>
      <w:shd w:val="clear" w:color="auto" w:fill="FFFFFF"/>
      <w:spacing w:lineRule="exact" w:line="283" w:before="480" w:afterAutospacing="0" w:after="120"/>
      <w:ind w:hanging="260"/>
    </w:pPr>
    <w:rPr>
      <w:rFonts w:ascii="Calibri" w:hAnsi="Calibri" w:eastAsia="Calibri" w:cs="Calibri"/>
      <w:sz w:val="22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c6968"/>
    <w:pPr>
      <w:spacing w:after="0" w:line="240" w:lineRule="auto"/>
      <w:jc w:val="left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ela-Siatka">
    <w:name w:val="Table Grid"/>
    <w:basedOn w:val="Standardowy"/>
    <w:uiPriority w:val="59"/>
    <w:rsid w:val="004c69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LibreOffice/25.8.3.1$Windows_X86_64 LibreOffice_project/52ad9dd1c984050a9fb6932dbfb16e86a49e9758</Application>
  <AppVersion>15.0000</AppVersion>
  <Pages>1</Pages>
  <Words>126</Words>
  <Characters>836</Characters>
  <CharactersWithSpaces>949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2025-07-30T07:21:00Z</dcterms:created>
  <dc:creator>Konto Microsoft</dc:creator>
  <dc:description/>
  <dc:language>pl-PL</dc:language>
  <cp:lastModifiedBy/>
  <dcterms:modified xsi:type="dcterms:W3CDTF">2026-02-16T08:52:06Z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